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7F" w:rsidRPr="00BB46AE" w:rsidRDefault="000605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proofErr w:type="gramEnd"/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обсуждаемые до начала публичных мероприятий:</w:t>
      </w:r>
    </w:p>
    <w:p w:rsidR="000605D1" w:rsidRPr="00BB46AE" w:rsidRDefault="00EC0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05D1" w:rsidRPr="00BB46AE">
        <w:rPr>
          <w:rFonts w:ascii="Times New Roman" w:hAnsi="Times New Roman" w:cs="Times New Roman"/>
          <w:sz w:val="28"/>
          <w:szCs w:val="28"/>
        </w:rPr>
        <w:t xml:space="preserve">Кузин Александр Владимирович </w:t>
      </w:r>
      <w:proofErr w:type="gramStart"/>
      <w:r w:rsidR="000605D1" w:rsidRPr="00BB46AE">
        <w:rPr>
          <w:rFonts w:ascii="Times New Roman" w:hAnsi="Times New Roman" w:cs="Times New Roman"/>
          <w:sz w:val="28"/>
          <w:szCs w:val="28"/>
        </w:rPr>
        <w:t>-</w:t>
      </w:r>
      <w:r w:rsidR="000605D1" w:rsidRPr="00BB46A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0605D1" w:rsidRPr="00BB46AE">
        <w:rPr>
          <w:rFonts w:ascii="Times New Roman" w:hAnsi="Times New Roman" w:cs="Times New Roman"/>
          <w:sz w:val="28"/>
          <w:szCs w:val="28"/>
        </w:rPr>
        <w:t>ГБУ «Управление «</w:t>
      </w:r>
      <w:proofErr w:type="spellStart"/>
      <w:r w:rsidR="000605D1" w:rsidRPr="00BB46AE">
        <w:rPr>
          <w:rFonts w:ascii="Times New Roman" w:hAnsi="Times New Roman" w:cs="Times New Roman"/>
          <w:sz w:val="28"/>
          <w:szCs w:val="28"/>
        </w:rPr>
        <w:t>Рязаньмелиоводхоз</w:t>
      </w:r>
      <w:proofErr w:type="spellEnd"/>
      <w:r w:rsidR="000605D1" w:rsidRPr="00BB46AE">
        <w:rPr>
          <w:rFonts w:ascii="Times New Roman" w:hAnsi="Times New Roman" w:cs="Times New Roman"/>
          <w:sz w:val="28"/>
          <w:szCs w:val="28"/>
        </w:rPr>
        <w:t>»</w:t>
      </w:r>
      <w:r w:rsidR="000605D1" w:rsidRPr="00BB46AE">
        <w:rPr>
          <w:rFonts w:ascii="Times New Roman" w:hAnsi="Times New Roman" w:cs="Times New Roman"/>
          <w:sz w:val="28"/>
          <w:szCs w:val="28"/>
        </w:rPr>
        <w:t>:</w:t>
      </w:r>
    </w:p>
    <w:p w:rsidR="00282F91" w:rsidRPr="00BB46AE" w:rsidRDefault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Вопрос:</w:t>
      </w:r>
    </w:p>
    <w:p w:rsidR="00BA162E" w:rsidRPr="00BB46AE" w:rsidRDefault="00BA162E" w:rsidP="00D323A5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 xml:space="preserve">Наша организация изготовила Расчет </w:t>
      </w:r>
      <w:proofErr w:type="gramStart"/>
      <w:r w:rsidRPr="00BB46AE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Pr="00BB46AE">
        <w:rPr>
          <w:rFonts w:ascii="Times New Roman" w:hAnsi="Times New Roman" w:cs="Times New Roman"/>
          <w:sz w:val="28"/>
          <w:szCs w:val="28"/>
        </w:rPr>
        <w:t xml:space="preserve"> по результатам которого установлен ущерб вреда в сумме 10 000рублей, обязаны ли мы представить сведения для внесения в Российский регистр гидротехнических сооружений?</w:t>
      </w:r>
    </w:p>
    <w:p w:rsidR="00BA162E" w:rsidRPr="00BB46AE" w:rsidRDefault="00BA162E" w:rsidP="00D323A5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Ответ:</w:t>
      </w:r>
    </w:p>
    <w:p w:rsidR="00BA162E" w:rsidRPr="00BB46AE" w:rsidRDefault="00BA162E" w:rsidP="00BA162E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Да обязаны.</w:t>
      </w:r>
    </w:p>
    <w:p w:rsidR="00BA162E" w:rsidRPr="00BB46AE" w:rsidRDefault="00BA162E" w:rsidP="00BA16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46AE">
        <w:rPr>
          <w:rFonts w:ascii="Times New Roman" w:hAnsi="Times New Roman" w:cs="Times New Roman"/>
          <w:sz w:val="28"/>
          <w:szCs w:val="28"/>
        </w:rPr>
        <w:t>Сведения о гидротехническом сооружении, не внесенные в Российский регистр гидротехнических сооружений и (или) не обновленные в Российском регистре гидротехнических сооружений до дня вступления в силу Федерального закона от 03 июля 2016 года N 255-ФЗ «</w:t>
      </w:r>
      <w:r w:rsidRPr="00BB46AE">
        <w:rPr>
          <w:rFonts w:ascii="Times New Roman" w:hAnsi="Times New Roman" w:cs="Times New Roman"/>
          <w:bCs/>
          <w:sz w:val="28"/>
          <w:szCs w:val="28"/>
        </w:rPr>
        <w:t>О внесении изменений в Федеральный закон "О безопасности гидротехнических сооружений"»</w:t>
      </w:r>
      <w:r w:rsidRPr="00BB46AE">
        <w:rPr>
          <w:rFonts w:ascii="Times New Roman" w:hAnsi="Times New Roman" w:cs="Times New Roman"/>
          <w:sz w:val="28"/>
          <w:szCs w:val="28"/>
        </w:rPr>
        <w:t>, подлежат обязательному внесению и (или) обновлению с присвоением гидротехническому сооружению соответствующего класса.</w:t>
      </w:r>
      <w:proofErr w:type="gramEnd"/>
    </w:p>
    <w:p w:rsidR="00BA162E" w:rsidRPr="00BB46AE" w:rsidRDefault="00EC025A" w:rsidP="00BA1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162E" w:rsidRPr="00BB46AE">
        <w:rPr>
          <w:rFonts w:ascii="Times New Roman" w:hAnsi="Times New Roman" w:cs="Times New Roman"/>
          <w:sz w:val="28"/>
          <w:szCs w:val="28"/>
        </w:rPr>
        <w:t>Брянск:</w:t>
      </w:r>
      <w:r w:rsidR="00BB46AE" w:rsidRPr="00BB46AE">
        <w:rPr>
          <w:rFonts w:ascii="Times New Roman" w:hAnsi="Times New Roman" w:cs="Times New Roman"/>
          <w:sz w:val="28"/>
          <w:szCs w:val="28"/>
        </w:rPr>
        <w:t xml:space="preserve"> Татьяна Николаевна Игнатов</w:t>
      </w:r>
      <w:proofErr w:type="gramStart"/>
      <w:r w:rsidR="00BB46AE" w:rsidRPr="00BB46A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B46AE" w:rsidRPr="00BB46AE">
        <w:rPr>
          <w:rFonts w:ascii="Times New Roman" w:hAnsi="Times New Roman" w:cs="Times New Roman"/>
          <w:sz w:val="28"/>
          <w:szCs w:val="28"/>
        </w:rPr>
        <w:t xml:space="preserve"> глава Мичуринской сельской администрации.</w:t>
      </w:r>
    </w:p>
    <w:p w:rsidR="00BA162E" w:rsidRPr="00BB46AE" w:rsidRDefault="00BA162E" w:rsidP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Вопрос:</w:t>
      </w:r>
    </w:p>
    <w:p w:rsidR="00BA162E" w:rsidRPr="00BB46AE" w:rsidRDefault="00BA162E" w:rsidP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В каких случаях не требуется разработка и утверждение декларации безопасности ГТС?</w:t>
      </w:r>
    </w:p>
    <w:p w:rsidR="00BA162E" w:rsidRPr="00BB46AE" w:rsidRDefault="00BA162E" w:rsidP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Ответ:</w:t>
      </w:r>
    </w:p>
    <w:p w:rsidR="00BA162E" w:rsidRPr="00BB46AE" w:rsidRDefault="00BA162E" w:rsidP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В случае если участниками преддекларационного обследования установлено, что возможные повреждения ГТС не приведут к возникновению ЧС, декларирование безопасности таких ГТС не проводится, сведения о них не вносятся в Регистр и разрешение на эксплуатацию ГТС не требуется.</w:t>
      </w:r>
    </w:p>
    <w:p w:rsidR="00BA162E" w:rsidRDefault="00BA162E" w:rsidP="00BA162E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(Однако если после проведения обследования ГТС возникла аварийная (предаварийная) ситуация или имели место опасные отклонения фактических показателей состояния и условий эксплуатации ГТС от установленных критериев безопасности, обследование ГТС должно быть проведено повторно</w:t>
      </w:r>
      <w:proofErr w:type="gramStart"/>
      <w:r w:rsidRPr="00BB46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6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46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46AE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BB46AE">
        <w:rPr>
          <w:rFonts w:ascii="Times New Roman" w:hAnsi="Times New Roman" w:cs="Times New Roman"/>
          <w:sz w:val="28"/>
          <w:szCs w:val="28"/>
        </w:rPr>
        <w:t>Постановления Правительства РФ от 06 ноября 1998 года N 1303 «Об утверждении Положения о декларировании безопасности ГТС»)</w:t>
      </w:r>
      <w:r w:rsidRPr="00BB46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025A" w:rsidRPr="00BB46AE" w:rsidRDefault="00EC025A" w:rsidP="00EC025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bookmarkStart w:id="0" w:name="_GoBack"/>
      <w:bookmarkEnd w:id="0"/>
      <w:r w:rsidRPr="00BB46AE">
        <w:rPr>
          <w:sz w:val="28"/>
          <w:szCs w:val="28"/>
        </w:rPr>
        <w:t>Орел:</w:t>
      </w:r>
      <w:r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>Зубов Андрей Алексеевич -</w:t>
      </w:r>
      <w:r w:rsidRPr="00BB46AE">
        <w:t xml:space="preserve"> </w:t>
      </w:r>
      <w:r w:rsidRPr="00BB46AE">
        <w:rPr>
          <w:sz w:val="28"/>
          <w:szCs w:val="28"/>
        </w:rPr>
        <w:t>ООО «</w:t>
      </w:r>
      <w:proofErr w:type="spellStart"/>
      <w:r w:rsidRPr="00BB46AE">
        <w:rPr>
          <w:sz w:val="28"/>
          <w:szCs w:val="28"/>
        </w:rPr>
        <w:t>Залегощенский</w:t>
      </w:r>
      <w:proofErr w:type="spellEnd"/>
      <w:r w:rsidRPr="00BB46AE">
        <w:rPr>
          <w:sz w:val="28"/>
          <w:szCs w:val="28"/>
        </w:rPr>
        <w:t xml:space="preserve"> сахарный завод»</w:t>
      </w:r>
    </w:p>
    <w:p w:rsidR="00EC025A" w:rsidRPr="00BB46AE" w:rsidRDefault="00EC025A" w:rsidP="00EC025A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Вопрос:</w:t>
      </w:r>
    </w:p>
    <w:p w:rsidR="00EC025A" w:rsidRPr="00BB46AE" w:rsidRDefault="00EC025A" w:rsidP="00EC025A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Каким образом определяется величина финансового обеспечения ответственности при наличии у нас двух гидротехнических сооружений?</w:t>
      </w:r>
    </w:p>
    <w:p w:rsidR="00EC025A" w:rsidRPr="00BB46AE" w:rsidRDefault="00EC025A" w:rsidP="00EC025A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Ответ:</w:t>
      </w:r>
    </w:p>
    <w:p w:rsidR="00EC025A" w:rsidRPr="00BB46AE" w:rsidRDefault="00EC025A" w:rsidP="00EC025A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Исходя из наибольшего значения вероятного вреда, который может быть причинен в результате аварии одного из гидротехнических сооружений, на основании представленных расчетов</w:t>
      </w:r>
      <w:proofErr w:type="gramStart"/>
      <w:r w:rsidRPr="00BB46AE">
        <w:rPr>
          <w:sz w:val="28"/>
          <w:szCs w:val="28"/>
        </w:rPr>
        <w:t xml:space="preserve"> ,</w:t>
      </w:r>
      <w:proofErr w:type="gramEnd"/>
      <w:r w:rsidRPr="00BB46AE">
        <w:rPr>
          <w:sz w:val="28"/>
          <w:szCs w:val="28"/>
        </w:rPr>
        <w:t xml:space="preserve"> соответствие их утвержденным методикам и порядку определения размера вреда в результате аварии гидротехнического сооружения, наличие необходимых согласований и соответствие представляемых предложений требованиям законодательства РФ.</w:t>
      </w:r>
    </w:p>
    <w:p w:rsidR="00D323A5" w:rsidRPr="00BB46AE" w:rsidRDefault="00D323A5" w:rsidP="00D323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proofErr w:type="gramEnd"/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обсуждаемые </w:t>
      </w:r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>во время</w:t>
      </w:r>
      <w:r w:rsidRPr="00BB46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публичных мероприятий:</w:t>
      </w:r>
    </w:p>
    <w:p w:rsidR="00D323A5" w:rsidRPr="00BB46AE" w:rsidRDefault="00C43823" w:rsidP="00D323A5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8B3749" w:rsidRPr="00BB46AE">
        <w:rPr>
          <w:rFonts w:ascii="Times New Roman" w:hAnsi="Times New Roman" w:cs="Times New Roman"/>
          <w:sz w:val="28"/>
          <w:szCs w:val="28"/>
          <w:u w:val="single"/>
        </w:rPr>
        <w:t>Новиков Андрей Анатольевич - ведущий инженер МБУ «СМЭУ»</w:t>
      </w:r>
      <w:r w:rsidR="00C575CF" w:rsidRPr="00BB46AE">
        <w:rPr>
          <w:rFonts w:ascii="Times New Roman" w:hAnsi="Times New Roman" w:cs="Times New Roman"/>
          <w:sz w:val="28"/>
          <w:szCs w:val="28"/>
        </w:rPr>
        <w:t>:</w:t>
      </w:r>
      <w:r w:rsidR="008B3749" w:rsidRPr="00BB46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3749" w:rsidRPr="00BB46AE" w:rsidRDefault="008B3749" w:rsidP="00D323A5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Вопрос:</w:t>
      </w:r>
      <w:r w:rsidRPr="00BB46AE">
        <w:rPr>
          <w:sz w:val="28"/>
          <w:szCs w:val="28"/>
        </w:rPr>
        <w:t xml:space="preserve"> </w:t>
      </w:r>
      <w:r w:rsidRPr="00BB46AE">
        <w:rPr>
          <w:rFonts w:ascii="Times New Roman" w:hAnsi="Times New Roman" w:cs="Times New Roman"/>
          <w:sz w:val="28"/>
          <w:szCs w:val="28"/>
        </w:rPr>
        <w:t>С какой целью производится определение размера вреда, который может быть причинен в результате аварии гидротехнического сооружения?</w:t>
      </w:r>
    </w:p>
    <w:p w:rsidR="008B3749" w:rsidRPr="00BB46AE" w:rsidRDefault="008B3749" w:rsidP="008B3749">
      <w:pPr>
        <w:pStyle w:val="a3"/>
        <w:spacing w:line="276" w:lineRule="auto"/>
        <w:rPr>
          <w:sz w:val="28"/>
          <w:szCs w:val="28"/>
        </w:rPr>
      </w:pPr>
      <w:r w:rsidRPr="00BB46AE">
        <w:rPr>
          <w:sz w:val="28"/>
          <w:szCs w:val="28"/>
        </w:rPr>
        <w:t xml:space="preserve">Ответ: </w:t>
      </w:r>
      <w:r w:rsidRPr="00BB46AE">
        <w:rPr>
          <w:sz w:val="28"/>
          <w:szCs w:val="28"/>
        </w:rPr>
        <w:t>С целью установления величины финансового обеспечения гражданской ответственности за вред, причиненный в результате аварии гидротехнического сооружения.</w:t>
      </w:r>
    </w:p>
    <w:p w:rsidR="008B3749" w:rsidRPr="00BB46AE" w:rsidRDefault="008B3749" w:rsidP="008B3749">
      <w:pPr>
        <w:pStyle w:val="a3"/>
        <w:rPr>
          <w:sz w:val="28"/>
          <w:szCs w:val="28"/>
        </w:rPr>
      </w:pPr>
      <w:proofErr w:type="gramStart"/>
      <w:r w:rsidRPr="00BB46AE">
        <w:rPr>
          <w:sz w:val="28"/>
          <w:szCs w:val="28"/>
        </w:rPr>
        <w:t>Во</w:t>
      </w:r>
      <w:proofErr w:type="gramEnd"/>
      <w:r w:rsidRPr="00BB46AE">
        <w:rPr>
          <w:sz w:val="28"/>
          <w:szCs w:val="28"/>
        </w:rPr>
        <w:t xml:space="preserve"> первых: определить поднадзорность ГТС, распространяются на него требования Федерального закона от </w:t>
      </w:r>
      <w:r w:rsidRPr="00BB46AE">
        <w:rPr>
          <w:sz w:val="28"/>
          <w:szCs w:val="28"/>
        </w:rPr>
        <w:t>21 июля 1997 года</w:t>
      </w:r>
      <w:r w:rsidRPr="00BB46AE"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 xml:space="preserve">N 117-ФЗ </w:t>
      </w:r>
      <w:r w:rsidRPr="00BB46AE">
        <w:rPr>
          <w:sz w:val="28"/>
          <w:szCs w:val="28"/>
        </w:rPr>
        <w:t>«О безопасности гидротехнических сооружений»</w:t>
      </w:r>
      <w:r w:rsidR="00A95F37" w:rsidRPr="00BB46AE">
        <w:rPr>
          <w:sz w:val="28"/>
          <w:szCs w:val="28"/>
        </w:rPr>
        <w:t xml:space="preserve"> или нет.</w:t>
      </w:r>
    </w:p>
    <w:p w:rsidR="00A95F37" w:rsidRPr="00BB46AE" w:rsidRDefault="00A95F37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 xml:space="preserve">Во вторых для того чтобы определить сумму </w:t>
      </w:r>
      <w:r w:rsidRPr="00BB46AE">
        <w:rPr>
          <w:sz w:val="28"/>
          <w:szCs w:val="28"/>
        </w:rPr>
        <w:t xml:space="preserve">собственных средств, а также </w:t>
      </w:r>
      <w:r w:rsidR="00C43823" w:rsidRPr="00BB46AE">
        <w:rPr>
          <w:sz w:val="28"/>
          <w:szCs w:val="28"/>
        </w:rPr>
        <w:t>сумму</w:t>
      </w:r>
      <w:r w:rsidR="00C43823" w:rsidRPr="00BB46AE"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>страхования риска гражданской ответственности.</w:t>
      </w:r>
    </w:p>
    <w:p w:rsidR="00C43823" w:rsidRPr="00BB46AE" w:rsidRDefault="00C43823" w:rsidP="008B3749">
      <w:pPr>
        <w:pStyle w:val="a3"/>
        <w:rPr>
          <w:sz w:val="28"/>
          <w:szCs w:val="28"/>
          <w:u w:val="single"/>
        </w:rPr>
      </w:pPr>
      <w:r w:rsidRPr="00BB46AE">
        <w:rPr>
          <w:sz w:val="28"/>
          <w:szCs w:val="28"/>
          <w:u w:val="single"/>
        </w:rPr>
        <w:t xml:space="preserve">2. </w:t>
      </w:r>
      <w:r w:rsidRPr="00BB46AE">
        <w:rPr>
          <w:color w:val="000000"/>
          <w:sz w:val="28"/>
          <w:szCs w:val="28"/>
          <w:u w:val="single"/>
        </w:rPr>
        <w:t>Тихонов Роман Валерьеви</w:t>
      </w:r>
      <w:proofErr w:type="gramStart"/>
      <w:r w:rsidRPr="00BB46AE">
        <w:rPr>
          <w:color w:val="000000"/>
          <w:sz w:val="28"/>
          <w:szCs w:val="28"/>
          <w:u w:val="single"/>
        </w:rPr>
        <w:t>ч-</w:t>
      </w:r>
      <w:proofErr w:type="gramEnd"/>
      <w:r w:rsidRPr="00BB46AE">
        <w:rPr>
          <w:sz w:val="28"/>
          <w:szCs w:val="28"/>
          <w:u w:val="single"/>
        </w:rPr>
        <w:t xml:space="preserve"> </w:t>
      </w:r>
      <w:r w:rsidRPr="00BB46AE">
        <w:rPr>
          <w:sz w:val="28"/>
          <w:szCs w:val="28"/>
          <w:u w:val="single"/>
        </w:rPr>
        <w:t>главный инженер ООО «СОБО «Лесное»</w:t>
      </w:r>
      <w:r w:rsidRPr="00BB46AE">
        <w:rPr>
          <w:sz w:val="28"/>
          <w:szCs w:val="28"/>
          <w:u w:val="single"/>
        </w:rPr>
        <w:t>:</w:t>
      </w:r>
    </w:p>
    <w:p w:rsidR="00C43823" w:rsidRPr="00BB46AE" w:rsidRDefault="00C43823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Вопрос:</w:t>
      </w:r>
      <w:r w:rsidRPr="00BB46AE"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>С какой периодичностью в орган надзора предоставляется декларация безопасности эксплуатируемого гидротехнического сооружения?</w:t>
      </w:r>
    </w:p>
    <w:p w:rsidR="00C43823" w:rsidRPr="00BB46AE" w:rsidRDefault="00C43823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Ответ:</w:t>
      </w:r>
      <w:r w:rsidRPr="00BB46AE"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 xml:space="preserve">Не реже одного раза в 5 лет </w:t>
      </w:r>
      <w:proofErr w:type="gramStart"/>
      <w:r w:rsidRPr="00BB46AE">
        <w:rPr>
          <w:sz w:val="28"/>
          <w:szCs w:val="28"/>
        </w:rPr>
        <w:t>с даты ввода</w:t>
      </w:r>
      <w:proofErr w:type="gramEnd"/>
      <w:r w:rsidRPr="00BB46AE">
        <w:rPr>
          <w:sz w:val="28"/>
          <w:szCs w:val="28"/>
        </w:rPr>
        <w:t xml:space="preserve"> гидротехнического сооружения в эксплуатацию</w:t>
      </w:r>
      <w:r w:rsidRPr="00BB46AE">
        <w:rPr>
          <w:sz w:val="28"/>
          <w:szCs w:val="28"/>
        </w:rPr>
        <w:t>.</w:t>
      </w:r>
    </w:p>
    <w:p w:rsidR="00C43823" w:rsidRPr="00BB46AE" w:rsidRDefault="00C43823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А также</w:t>
      </w:r>
      <w:r w:rsidR="00C575CF" w:rsidRPr="00BB46AE">
        <w:rPr>
          <w:sz w:val="28"/>
          <w:szCs w:val="28"/>
        </w:rPr>
        <w:t xml:space="preserve"> при изменении условий, влияющих на обеспечение безопасности гидротехнических сооружений, при изменении обязательных требований, после реконструкции, капитального ремонта.</w:t>
      </w:r>
    </w:p>
    <w:p w:rsidR="00C575CF" w:rsidRPr="00BB46AE" w:rsidRDefault="00C575CF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Кроме того, по окончанию срока ранее утвержденной деклараци</w:t>
      </w:r>
      <w:proofErr w:type="gramStart"/>
      <w:r w:rsidRPr="00BB46AE">
        <w:rPr>
          <w:sz w:val="28"/>
          <w:szCs w:val="28"/>
        </w:rPr>
        <w:t>и(</w:t>
      </w:r>
      <w:proofErr w:type="gramEnd"/>
      <w:r w:rsidRPr="00BB46AE">
        <w:rPr>
          <w:sz w:val="28"/>
          <w:szCs w:val="28"/>
        </w:rPr>
        <w:t>через 3, 4,5лет).</w:t>
      </w:r>
    </w:p>
    <w:p w:rsidR="004574C2" w:rsidRPr="00BB46AE" w:rsidRDefault="004574C2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 xml:space="preserve">3. </w:t>
      </w:r>
      <w:proofErr w:type="spellStart"/>
      <w:r w:rsidRPr="00BB46AE">
        <w:rPr>
          <w:sz w:val="28"/>
          <w:szCs w:val="28"/>
        </w:rPr>
        <w:t>Аршевский</w:t>
      </w:r>
      <w:proofErr w:type="spellEnd"/>
      <w:r w:rsidRPr="00BB46AE">
        <w:rPr>
          <w:sz w:val="28"/>
          <w:szCs w:val="28"/>
        </w:rPr>
        <w:t xml:space="preserve"> Олег Николаевич - зам. главы администрации  МО МР «Город Людиново и Людиновский район»:</w:t>
      </w:r>
    </w:p>
    <w:p w:rsidR="00774CBA" w:rsidRPr="00BB46AE" w:rsidRDefault="00774CBA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Вопрос:</w:t>
      </w:r>
    </w:p>
    <w:p w:rsidR="004574C2" w:rsidRPr="00BB46AE" w:rsidRDefault="004574C2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 xml:space="preserve">У нас </w:t>
      </w:r>
      <w:r w:rsidRPr="00BB46AE">
        <w:rPr>
          <w:sz w:val="28"/>
          <w:szCs w:val="28"/>
        </w:rPr>
        <w:t xml:space="preserve">на территории района имеются </w:t>
      </w:r>
      <w:r w:rsidRPr="00BB46AE">
        <w:rPr>
          <w:sz w:val="28"/>
          <w:szCs w:val="28"/>
        </w:rPr>
        <w:t>гидротехническ</w:t>
      </w:r>
      <w:r w:rsidRPr="00BB46AE">
        <w:rPr>
          <w:sz w:val="28"/>
          <w:szCs w:val="28"/>
        </w:rPr>
        <w:t>и</w:t>
      </w:r>
      <w:r w:rsidRPr="00BB46AE">
        <w:rPr>
          <w:sz w:val="28"/>
          <w:szCs w:val="28"/>
        </w:rPr>
        <w:t>е сооружени</w:t>
      </w:r>
      <w:r w:rsidRPr="00BB46AE">
        <w:rPr>
          <w:sz w:val="28"/>
          <w:szCs w:val="28"/>
        </w:rPr>
        <w:t>я</w:t>
      </w:r>
      <w:r w:rsidRPr="00BB46AE">
        <w:rPr>
          <w:sz w:val="28"/>
          <w:szCs w:val="28"/>
        </w:rPr>
        <w:t xml:space="preserve"> III класса, раньше мы </w:t>
      </w:r>
      <w:proofErr w:type="gramStart"/>
      <w:r w:rsidRPr="00BB46AE">
        <w:rPr>
          <w:sz w:val="28"/>
          <w:szCs w:val="28"/>
        </w:rPr>
        <w:t>направляли декларацию на утверждение в Центральный аппарат Ростехнадзора с 30 июня 2017 года внесли</w:t>
      </w:r>
      <w:proofErr w:type="gramEnd"/>
      <w:r w:rsidRPr="00BB46AE">
        <w:rPr>
          <w:sz w:val="28"/>
          <w:szCs w:val="28"/>
        </w:rPr>
        <w:t xml:space="preserve"> изменения в Приказ Ростехнадзора о том</w:t>
      </w:r>
      <w:r w:rsidRPr="00BB46AE">
        <w:rPr>
          <w:sz w:val="28"/>
          <w:szCs w:val="28"/>
        </w:rPr>
        <w:t>,</w:t>
      </w:r>
      <w:r w:rsidRPr="00BB46AE">
        <w:rPr>
          <w:sz w:val="28"/>
          <w:szCs w:val="28"/>
        </w:rPr>
        <w:t xml:space="preserve"> что теперь мы должны направлять на утверждение в территориальный орган. Нам теперь направлять Декларацию в Тулу? И где нам получать Разрешение?</w:t>
      </w:r>
    </w:p>
    <w:p w:rsidR="004574C2" w:rsidRPr="00BB46AE" w:rsidRDefault="00774CBA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Ответ: Согласно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 (с изменениями на 30 июня 2017 года</w:t>
      </w:r>
      <w:proofErr w:type="gramStart"/>
      <w:r w:rsidRPr="00BB46AE">
        <w:rPr>
          <w:sz w:val="28"/>
          <w:szCs w:val="28"/>
        </w:rPr>
        <w:t>)(</w:t>
      </w:r>
      <w:proofErr w:type="gramEnd"/>
      <w:r w:rsidRPr="00BB46AE">
        <w:rPr>
          <w:sz w:val="28"/>
          <w:szCs w:val="28"/>
        </w:rPr>
        <w:t xml:space="preserve"> </w:t>
      </w:r>
      <w:r w:rsidRPr="00BB46AE">
        <w:rPr>
          <w:sz w:val="28"/>
          <w:szCs w:val="28"/>
        </w:rPr>
        <w:t>Приказ Ростехнадзора от 12.08.2015 N 312</w:t>
      </w:r>
      <w:r w:rsidRPr="00BB46AE">
        <w:rPr>
          <w:sz w:val="28"/>
          <w:szCs w:val="28"/>
        </w:rPr>
        <w:t>):</w:t>
      </w:r>
    </w:p>
    <w:p w:rsidR="004574C2" w:rsidRPr="00BB46AE" w:rsidRDefault="004574C2" w:rsidP="004574C2">
      <w:pPr>
        <w:pStyle w:val="a3"/>
        <w:spacing w:line="276" w:lineRule="auto"/>
        <w:rPr>
          <w:sz w:val="28"/>
          <w:szCs w:val="28"/>
        </w:rPr>
      </w:pPr>
      <w:r w:rsidRPr="00BB46AE">
        <w:rPr>
          <w:sz w:val="28"/>
          <w:szCs w:val="28"/>
        </w:rPr>
        <w:t>Декларации безопасности ГТС III и IV классов опасности, а также ГТС, ограждающих хранилища жидких отходов IV класса опасности направляются для рассмотрения и утверждения в Приокское управление в г. Калугу.</w:t>
      </w:r>
    </w:p>
    <w:p w:rsidR="004574C2" w:rsidRPr="00BB46AE" w:rsidRDefault="004574C2" w:rsidP="004574C2">
      <w:pPr>
        <w:pStyle w:val="a3"/>
        <w:spacing w:line="276" w:lineRule="auto"/>
        <w:rPr>
          <w:sz w:val="28"/>
          <w:szCs w:val="28"/>
        </w:rPr>
      </w:pPr>
      <w:r w:rsidRPr="00BB46AE">
        <w:rPr>
          <w:sz w:val="28"/>
          <w:szCs w:val="28"/>
        </w:rPr>
        <w:t>В Центральный аппарат Ростехнадзора направляются для рассмотрения и утверждения декларации безопасности ГТС I и II классов опасности, а также ГТС, ограждающих хранилища жидких отходов I, II и III классов опасности.</w:t>
      </w:r>
    </w:p>
    <w:p w:rsidR="004574C2" w:rsidRPr="00BB46AE" w:rsidRDefault="004574C2" w:rsidP="004574C2">
      <w:pPr>
        <w:pStyle w:val="a3"/>
        <w:spacing w:line="276" w:lineRule="auto"/>
        <w:rPr>
          <w:sz w:val="28"/>
          <w:szCs w:val="28"/>
        </w:rPr>
      </w:pPr>
      <w:r w:rsidRPr="00BB46AE">
        <w:rPr>
          <w:sz w:val="28"/>
          <w:szCs w:val="28"/>
        </w:rPr>
        <w:t>Заявление для получения (переоформления, выдачи дубликата) Разрешения ГТС III и IV классов опасности, а также ГТС, ограждающих хранилища жидких отходов IV класса опасности направляются в Приокское управление в г. Калугу (Приказ Ростехнадзора от 02.10.2015 N 394).</w:t>
      </w:r>
    </w:p>
    <w:p w:rsidR="004574C2" w:rsidRPr="00BB46AE" w:rsidRDefault="005B3967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 xml:space="preserve">4. </w:t>
      </w:r>
      <w:proofErr w:type="spellStart"/>
      <w:r w:rsidRPr="00BB46AE">
        <w:rPr>
          <w:sz w:val="28"/>
          <w:szCs w:val="28"/>
        </w:rPr>
        <w:t>Клещевников</w:t>
      </w:r>
      <w:proofErr w:type="spellEnd"/>
      <w:r w:rsidRPr="00BB46AE">
        <w:rPr>
          <w:sz w:val="28"/>
          <w:szCs w:val="28"/>
        </w:rPr>
        <w:t xml:space="preserve"> Виктор Сергееви</w:t>
      </w:r>
      <w:proofErr w:type="gramStart"/>
      <w:r w:rsidRPr="00BB46AE">
        <w:rPr>
          <w:sz w:val="28"/>
          <w:szCs w:val="28"/>
        </w:rPr>
        <w:t>ч-</w:t>
      </w:r>
      <w:proofErr w:type="gramEnd"/>
      <w:r w:rsidRPr="00BB46AE">
        <w:rPr>
          <w:sz w:val="28"/>
          <w:szCs w:val="28"/>
        </w:rPr>
        <w:t xml:space="preserve"> Заместитель главы администрации по строительству и муниципальному хозяйству </w:t>
      </w:r>
      <w:r w:rsidR="00411DC3" w:rsidRPr="00BB46AE">
        <w:rPr>
          <w:sz w:val="28"/>
          <w:szCs w:val="28"/>
        </w:rPr>
        <w:t xml:space="preserve">администрации МР </w:t>
      </w:r>
      <w:r w:rsidRPr="00BB46AE">
        <w:rPr>
          <w:sz w:val="28"/>
          <w:szCs w:val="28"/>
        </w:rPr>
        <w:t>«ГОРОД КИРОВ И КИРОВСКИЙ РАЙОН»</w:t>
      </w:r>
      <w:r w:rsidR="00411DC3" w:rsidRPr="00BB46AE">
        <w:rPr>
          <w:sz w:val="28"/>
          <w:szCs w:val="28"/>
        </w:rPr>
        <w:t>:</w:t>
      </w:r>
    </w:p>
    <w:p w:rsidR="00411DC3" w:rsidRPr="00BB46AE" w:rsidRDefault="00411DC3" w:rsidP="00411DC3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Вопрос:</w:t>
      </w:r>
    </w:p>
    <w:p w:rsidR="00411DC3" w:rsidRPr="00BB46AE" w:rsidRDefault="00411DC3" w:rsidP="00411DC3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За чей счет осуществляется финансовое обеспечение гражданской ответственности в случае возмещения вреда, причиненного в результате аварии гидротехнического сооружения?</w:t>
      </w:r>
    </w:p>
    <w:p w:rsidR="00411DC3" w:rsidRPr="00BB46AE" w:rsidRDefault="00411DC3" w:rsidP="008B3749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Ответ:</w:t>
      </w:r>
    </w:p>
    <w:p w:rsidR="00411DC3" w:rsidRPr="00BB46AE" w:rsidRDefault="00411DC3" w:rsidP="00411DC3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За счет средств собственника гидротехнического сооружения или эксплуатирующей организации, а также за счет страховой суммы, определенной договором страхования риска гражданской ответственности.</w:t>
      </w:r>
    </w:p>
    <w:p w:rsidR="00411DC3" w:rsidRPr="00BB46AE" w:rsidRDefault="00411DC3" w:rsidP="00411DC3">
      <w:pPr>
        <w:rPr>
          <w:rFonts w:ascii="Times New Roman" w:hAnsi="Times New Roman" w:cs="Times New Roman"/>
          <w:sz w:val="28"/>
          <w:szCs w:val="28"/>
        </w:rPr>
      </w:pPr>
      <w:r w:rsidRPr="00BB46AE">
        <w:rPr>
          <w:rFonts w:ascii="Times New Roman" w:hAnsi="Times New Roman" w:cs="Times New Roman"/>
          <w:sz w:val="28"/>
          <w:szCs w:val="28"/>
        </w:rPr>
        <w:t>Договором обязательного страхования страхуется вред, причиненный жизни, здоровью физических лиц, имуществу физических и юридических лиц.</w:t>
      </w:r>
    </w:p>
    <w:p w:rsidR="00411DC3" w:rsidRPr="00BB46AE" w:rsidRDefault="00411DC3" w:rsidP="00411DC3">
      <w:pPr>
        <w:pStyle w:val="a3"/>
        <w:rPr>
          <w:sz w:val="28"/>
          <w:szCs w:val="28"/>
        </w:rPr>
      </w:pPr>
      <w:r w:rsidRPr="00BB46AE">
        <w:rPr>
          <w:sz w:val="28"/>
          <w:szCs w:val="28"/>
        </w:rPr>
        <w:t>Собственными средствами осуществляются расходы на ликвидацию последствий аварии вплоть до восстановления работоспособного состояния сооружения.</w:t>
      </w:r>
    </w:p>
    <w:sectPr w:rsidR="00411DC3" w:rsidRPr="00BB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CB"/>
    <w:rsid w:val="000605D1"/>
    <w:rsid w:val="00282F91"/>
    <w:rsid w:val="00411DC3"/>
    <w:rsid w:val="004574C2"/>
    <w:rsid w:val="004B7ACB"/>
    <w:rsid w:val="004E5CF3"/>
    <w:rsid w:val="005B3967"/>
    <w:rsid w:val="0070427F"/>
    <w:rsid w:val="00774CBA"/>
    <w:rsid w:val="008B3749"/>
    <w:rsid w:val="008B65AE"/>
    <w:rsid w:val="00A95F37"/>
    <w:rsid w:val="00BA162E"/>
    <w:rsid w:val="00BB46AE"/>
    <w:rsid w:val="00C43823"/>
    <w:rsid w:val="00C575CF"/>
    <w:rsid w:val="00CE3EE7"/>
    <w:rsid w:val="00D323A5"/>
    <w:rsid w:val="00E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A1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A1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cp:lastPrinted>2017-12-03T05:38:00Z</cp:lastPrinted>
  <dcterms:created xsi:type="dcterms:W3CDTF">2017-12-04T10:02:00Z</dcterms:created>
  <dcterms:modified xsi:type="dcterms:W3CDTF">2017-12-04T10:02:00Z</dcterms:modified>
</cp:coreProperties>
</file>