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F8" w:rsidRPr="00673DF8" w:rsidRDefault="00673DF8" w:rsidP="00185F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F8">
        <w:rPr>
          <w:rFonts w:ascii="Times New Roman" w:hAnsi="Times New Roman" w:cs="Times New Roman"/>
          <w:b/>
          <w:sz w:val="28"/>
          <w:szCs w:val="28"/>
        </w:rPr>
        <w:t xml:space="preserve">Результат обработки анкет по итогам публичного обсуждения результатов правоприменительной практики на тему: </w:t>
      </w:r>
      <w:r w:rsidR="00BC1B10" w:rsidRPr="00BC1B10">
        <w:rPr>
          <w:rFonts w:ascii="Times New Roman" w:hAnsi="Times New Roman" w:cs="Times New Roman"/>
          <w:b/>
          <w:sz w:val="28"/>
          <w:szCs w:val="28"/>
        </w:rPr>
        <w:t>«</w:t>
      </w:r>
      <w:r w:rsidR="00185F88" w:rsidRPr="00185F88">
        <w:rPr>
          <w:rFonts w:ascii="Times New Roman" w:hAnsi="Times New Roman" w:cs="Times New Roman"/>
          <w:b/>
          <w:sz w:val="28"/>
          <w:szCs w:val="28"/>
        </w:rPr>
        <w:t xml:space="preserve">Результаты правоприменительной практики в ходе осуществления </w:t>
      </w:r>
      <w:proofErr w:type="spellStart"/>
      <w:r w:rsidR="00185F88" w:rsidRPr="00185F88">
        <w:rPr>
          <w:rFonts w:ascii="Times New Roman" w:hAnsi="Times New Roman" w:cs="Times New Roman"/>
          <w:b/>
          <w:sz w:val="28"/>
          <w:szCs w:val="28"/>
        </w:rPr>
        <w:t>Приокским</w:t>
      </w:r>
      <w:proofErr w:type="spellEnd"/>
      <w:r w:rsidR="00185F88" w:rsidRPr="00185F88">
        <w:rPr>
          <w:rFonts w:ascii="Times New Roman" w:hAnsi="Times New Roman" w:cs="Times New Roman"/>
          <w:b/>
          <w:sz w:val="28"/>
          <w:szCs w:val="28"/>
        </w:rPr>
        <w:t xml:space="preserve"> управлением </w:t>
      </w:r>
      <w:proofErr w:type="spellStart"/>
      <w:r w:rsidR="00185F88" w:rsidRPr="00185F88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185F88" w:rsidRPr="00185F88">
        <w:rPr>
          <w:rFonts w:ascii="Times New Roman" w:hAnsi="Times New Roman" w:cs="Times New Roman"/>
          <w:b/>
          <w:sz w:val="28"/>
          <w:szCs w:val="28"/>
        </w:rPr>
        <w:t xml:space="preserve"> надзора в горнорудной, металлургической промышленности и за ведением взрывных работ за 2022 год и 9 месяцев 2023 года»</w:t>
      </w:r>
    </w:p>
    <w:p w:rsidR="00673DF8" w:rsidRDefault="00673DF8" w:rsidP="00673D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3DF8">
        <w:rPr>
          <w:rFonts w:ascii="Times New Roman" w:hAnsi="Times New Roman" w:cs="Times New Roman"/>
          <w:sz w:val="28"/>
          <w:szCs w:val="28"/>
        </w:rPr>
        <w:t xml:space="preserve"> анкетировании </w:t>
      </w:r>
      <w:r>
        <w:rPr>
          <w:rFonts w:ascii="Times New Roman" w:hAnsi="Times New Roman" w:cs="Times New Roman"/>
          <w:sz w:val="28"/>
          <w:szCs w:val="28"/>
        </w:rPr>
        <w:t>принял</w:t>
      </w:r>
      <w:r w:rsidRPr="00673DF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85F88">
        <w:rPr>
          <w:rFonts w:ascii="Times New Roman" w:hAnsi="Times New Roman" w:cs="Times New Roman"/>
          <w:sz w:val="28"/>
          <w:szCs w:val="28"/>
        </w:rPr>
        <w:t>200</w:t>
      </w:r>
      <w:r w:rsidRPr="00673DF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25FC6" w:rsidRDefault="00673DF8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673DF8">
        <w:rPr>
          <w:rFonts w:ascii="Times New Roman" w:hAnsi="Times New Roman" w:cs="Times New Roman"/>
          <w:sz w:val="28"/>
          <w:szCs w:val="28"/>
        </w:rPr>
        <w:t xml:space="preserve"> % респондентов узнали о мероприятии из уведомлений, поступивших от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органа. </w:t>
      </w:r>
      <w:r w:rsidRPr="00673DF8">
        <w:rPr>
          <w:rFonts w:ascii="Times New Roman" w:hAnsi="Times New Roman" w:cs="Times New Roman"/>
          <w:sz w:val="28"/>
          <w:szCs w:val="28"/>
        </w:rPr>
        <w:t>То есть на данном этапе наиболее действенным</w:t>
      </w:r>
      <w:r w:rsidR="00BC1B10">
        <w:rPr>
          <w:rFonts w:ascii="Times New Roman" w:hAnsi="Times New Roman" w:cs="Times New Roman"/>
          <w:sz w:val="28"/>
          <w:szCs w:val="28"/>
        </w:rPr>
        <w:t xml:space="preserve"> источником информирования по-</w:t>
      </w:r>
      <w:r w:rsidRPr="00673DF8">
        <w:rPr>
          <w:rFonts w:ascii="Times New Roman" w:hAnsi="Times New Roman" w:cs="Times New Roman"/>
          <w:sz w:val="28"/>
          <w:szCs w:val="28"/>
        </w:rPr>
        <w:t>прежнему является адресная рассылка. Результаты оценки ожиданий участников мероприятия, заполнивших анкеты приведены в Таблице.</w:t>
      </w:r>
    </w:p>
    <w:p w:rsidR="00BC1B10" w:rsidRDefault="00BC1B10" w:rsidP="00BC1B1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9383" w:type="dxa"/>
        <w:tblLook w:val="04A0" w:firstRow="1" w:lastRow="0" w:firstColumn="1" w:lastColumn="0" w:noHBand="0" w:noVBand="1"/>
      </w:tblPr>
      <w:tblGrid>
        <w:gridCol w:w="394"/>
        <w:gridCol w:w="445"/>
        <w:gridCol w:w="433"/>
        <w:gridCol w:w="506"/>
        <w:gridCol w:w="636"/>
        <w:gridCol w:w="407"/>
        <w:gridCol w:w="411"/>
        <w:gridCol w:w="378"/>
        <w:gridCol w:w="496"/>
        <w:gridCol w:w="636"/>
        <w:gridCol w:w="442"/>
        <w:gridCol w:w="411"/>
        <w:gridCol w:w="411"/>
        <w:gridCol w:w="378"/>
        <w:gridCol w:w="636"/>
        <w:gridCol w:w="409"/>
        <w:gridCol w:w="411"/>
        <w:gridCol w:w="411"/>
        <w:gridCol w:w="496"/>
        <w:gridCol w:w="636"/>
      </w:tblGrid>
      <w:tr w:rsidR="00170AFD" w:rsidTr="00170AFD">
        <w:trPr>
          <w:trHeight w:val="1298"/>
        </w:trPr>
        <w:tc>
          <w:tcPr>
            <w:tcW w:w="2567" w:type="dxa"/>
            <w:gridSpan w:val="5"/>
          </w:tcPr>
          <w:p w:rsidR="00673DF8" w:rsidRP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тематической</w:t>
            </w:r>
          </w:p>
          <w:p w:rsidR="00673DF8" w:rsidRP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352" w:type="dxa"/>
            <w:gridSpan w:val="5"/>
          </w:tcPr>
          <w:p w:rsidR="00673DF8" w:rsidRP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квалификации</w:t>
            </w:r>
          </w:p>
          <w:p w:rsidR="00673DF8" w:rsidRP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</w:p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</w:tcPr>
          <w:p w:rsidR="00673DF8" w:rsidRP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организации</w:t>
            </w:r>
          </w:p>
          <w:p w:rsidR="00673DF8" w:rsidRP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AFD" w:rsidTr="00170AFD">
        <w:trPr>
          <w:trHeight w:val="652"/>
        </w:trPr>
        <w:tc>
          <w:tcPr>
            <w:tcW w:w="2567" w:type="dxa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188" w:type="dxa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52" w:type="dxa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272" w:type="dxa"/>
            <w:gridSpan w:val="5"/>
          </w:tcPr>
          <w:p w:rsidR="00673DF8" w:rsidRPr="00673DF8" w:rsidRDefault="00673DF8" w:rsidP="00673DF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F88" w:rsidTr="00170AFD">
        <w:trPr>
          <w:trHeight w:val="326"/>
        </w:trPr>
        <w:tc>
          <w:tcPr>
            <w:tcW w:w="450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F88" w:rsidTr="00170AFD">
        <w:trPr>
          <w:trHeight w:val="326"/>
        </w:trPr>
        <w:tc>
          <w:tcPr>
            <w:tcW w:w="450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1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</w:tcPr>
          <w:p w:rsidR="00170AFD" w:rsidRDefault="00185F8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170AFD" w:rsidRDefault="00185F8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4" w:type="dxa"/>
          </w:tcPr>
          <w:p w:rsidR="00170AFD" w:rsidRDefault="00185F8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79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dxa"/>
          </w:tcPr>
          <w:p w:rsidR="00170AFD" w:rsidRDefault="00185F8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" w:type="dxa"/>
          </w:tcPr>
          <w:p w:rsidR="00170AFD" w:rsidRDefault="00185F8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562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8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dxa"/>
          </w:tcPr>
          <w:p w:rsidR="00170AFD" w:rsidRDefault="00185F8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83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170AFD" w:rsidRDefault="00185F8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" w:type="dxa"/>
          </w:tcPr>
          <w:p w:rsidR="00170AFD" w:rsidRDefault="00185F8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08" w:type="dxa"/>
          </w:tcPr>
          <w:p w:rsidR="00170AFD" w:rsidRDefault="00185F8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170AFD" w:rsidTr="00170AFD">
        <w:trPr>
          <w:trHeight w:val="326"/>
        </w:trPr>
        <w:tc>
          <w:tcPr>
            <w:tcW w:w="2567" w:type="dxa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188" w:type="dxa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 xml:space="preserve"> 4,9</w:t>
            </w:r>
          </w:p>
        </w:tc>
        <w:tc>
          <w:tcPr>
            <w:tcW w:w="2352" w:type="dxa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BC1B10">
              <w:rPr>
                <w:rFonts w:ascii="Times New Roman" w:hAnsi="Times New Roman" w:cs="Times New Roman"/>
                <w:sz w:val="28"/>
                <w:szCs w:val="28"/>
              </w:rPr>
              <w:t xml:space="preserve"> 4,9</w:t>
            </w:r>
          </w:p>
        </w:tc>
        <w:tc>
          <w:tcPr>
            <w:tcW w:w="2272" w:type="dxa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BC1B10">
              <w:rPr>
                <w:rFonts w:ascii="Times New Roman" w:hAnsi="Times New Roman" w:cs="Times New Roman"/>
                <w:sz w:val="28"/>
                <w:szCs w:val="28"/>
              </w:rPr>
              <w:t xml:space="preserve"> 4,7</w:t>
            </w:r>
          </w:p>
        </w:tc>
      </w:tr>
      <w:tr w:rsidR="00673DF8" w:rsidTr="00170AFD">
        <w:trPr>
          <w:trHeight w:val="326"/>
        </w:trPr>
        <w:tc>
          <w:tcPr>
            <w:tcW w:w="9378" w:type="dxa"/>
            <w:gridSpan w:val="20"/>
          </w:tcPr>
          <w:p w:rsidR="00673DF8" w:rsidRDefault="00673DF8" w:rsidP="0067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 по итогам оц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>енки мероприятия участниками 4,8</w:t>
            </w:r>
          </w:p>
        </w:tc>
      </w:tr>
    </w:tbl>
    <w:p w:rsidR="00673DF8" w:rsidRDefault="00673DF8" w:rsidP="00673D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1B10" w:rsidRDefault="00BC1B10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0">
        <w:rPr>
          <w:rFonts w:ascii="Times New Roman" w:hAnsi="Times New Roman" w:cs="Times New Roman"/>
          <w:sz w:val="28"/>
          <w:szCs w:val="28"/>
        </w:rPr>
        <w:t xml:space="preserve">В качестве предложений по совершенствованию организации проведения подобных мероприятий участники анкетирования отметили: </w:t>
      </w:r>
    </w:p>
    <w:p w:rsidR="00CB5BEC" w:rsidRDefault="00BC1B10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0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BEC" w:rsidRPr="00BC1B10">
        <w:rPr>
          <w:rFonts w:ascii="Times New Roman" w:hAnsi="Times New Roman" w:cs="Times New Roman"/>
          <w:sz w:val="28"/>
          <w:szCs w:val="28"/>
        </w:rPr>
        <w:sym w:font="Symbol" w:char="F02D"/>
      </w:r>
      <w:r w:rsidR="00CB5BEC">
        <w:rPr>
          <w:rFonts w:ascii="Times New Roman" w:hAnsi="Times New Roman" w:cs="Times New Roman"/>
          <w:sz w:val="28"/>
          <w:szCs w:val="28"/>
        </w:rPr>
        <w:t xml:space="preserve"> Использовать в </w:t>
      </w:r>
      <w:r w:rsidR="00DC3185">
        <w:rPr>
          <w:rFonts w:ascii="Times New Roman" w:hAnsi="Times New Roman" w:cs="Times New Roman"/>
          <w:sz w:val="28"/>
          <w:szCs w:val="28"/>
        </w:rPr>
        <w:t>презентациях докладов</w:t>
      </w:r>
      <w:bookmarkStart w:id="0" w:name="_GoBack"/>
      <w:bookmarkEnd w:id="0"/>
      <w:r w:rsidR="00CB5BEC">
        <w:rPr>
          <w:rFonts w:ascii="Times New Roman" w:hAnsi="Times New Roman" w:cs="Times New Roman"/>
          <w:sz w:val="28"/>
          <w:szCs w:val="28"/>
        </w:rPr>
        <w:t xml:space="preserve"> больше фото и видео файлов.</w:t>
      </w:r>
    </w:p>
    <w:p w:rsidR="00185F88" w:rsidRDefault="00185F88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B10" w:rsidRPr="00BC1B10" w:rsidRDefault="00BC1B10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0">
        <w:rPr>
          <w:rFonts w:ascii="Times New Roman" w:hAnsi="Times New Roman" w:cs="Times New Roman"/>
          <w:sz w:val="28"/>
          <w:szCs w:val="28"/>
        </w:rPr>
        <w:t xml:space="preserve">Анализ бальной оценки мероприятия 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C1B10">
        <w:rPr>
          <w:rFonts w:ascii="Times New Roman" w:hAnsi="Times New Roman" w:cs="Times New Roman"/>
          <w:sz w:val="28"/>
          <w:szCs w:val="28"/>
        </w:rPr>
        <w:t>по совершенствованию проведения публичных чтений показал, что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1B10">
        <w:rPr>
          <w:rFonts w:ascii="Times New Roman" w:hAnsi="Times New Roman" w:cs="Times New Roman"/>
          <w:sz w:val="28"/>
          <w:szCs w:val="28"/>
        </w:rPr>
        <w:t>% присутствующих удовлетворены форматом, тематикой, организацией мероприятия, квалификацией выступающих и готовы посещать подобные мероприятия в дальнейшем.</w:t>
      </w:r>
    </w:p>
    <w:sectPr w:rsidR="00BC1B10" w:rsidRPr="00BC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F8"/>
    <w:rsid w:val="00170AFD"/>
    <w:rsid w:val="00185F88"/>
    <w:rsid w:val="00673DF8"/>
    <w:rsid w:val="00BC1B10"/>
    <w:rsid w:val="00CB5BEC"/>
    <w:rsid w:val="00D25FC6"/>
    <w:rsid w:val="00D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Приокское</dc:creator>
  <cp:lastModifiedBy>Приокское</cp:lastModifiedBy>
  <cp:revision>3</cp:revision>
  <dcterms:created xsi:type="dcterms:W3CDTF">2023-12-25T07:32:00Z</dcterms:created>
  <dcterms:modified xsi:type="dcterms:W3CDTF">2023-12-25T08:41:00Z</dcterms:modified>
</cp:coreProperties>
</file>