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AB" w:rsidRPr="000A1306" w:rsidRDefault="00A82CAB" w:rsidP="00A82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0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82CAB" w:rsidRDefault="00A82CAB" w:rsidP="00A82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DE3">
        <w:rPr>
          <w:rFonts w:ascii="Times New Roman" w:hAnsi="Times New Roman" w:cs="Times New Roman"/>
          <w:sz w:val="28"/>
          <w:szCs w:val="28"/>
        </w:rPr>
        <w:t xml:space="preserve">реализации профилактических мероприятий </w:t>
      </w:r>
      <w:r>
        <w:rPr>
          <w:rFonts w:ascii="Times New Roman" w:hAnsi="Times New Roman" w:cs="Times New Roman"/>
          <w:sz w:val="28"/>
          <w:szCs w:val="28"/>
        </w:rPr>
        <w:t>Приокского</w:t>
      </w:r>
      <w:r w:rsidRPr="00346DE3">
        <w:rPr>
          <w:rFonts w:ascii="Times New Roman" w:hAnsi="Times New Roman" w:cs="Times New Roman"/>
          <w:sz w:val="28"/>
          <w:szCs w:val="28"/>
        </w:rPr>
        <w:t xml:space="preserve"> управления Ростехнадзора 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AB" w:rsidRDefault="00A82CAB" w:rsidP="00A82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DE3">
        <w:rPr>
          <w:rFonts w:ascii="Times New Roman" w:hAnsi="Times New Roman" w:cs="Times New Roman"/>
          <w:sz w:val="28"/>
          <w:szCs w:val="28"/>
        </w:rPr>
        <w:t>при осуществлении федерального гос</w:t>
      </w:r>
      <w:r>
        <w:rPr>
          <w:rFonts w:ascii="Times New Roman" w:hAnsi="Times New Roman" w:cs="Times New Roman"/>
          <w:sz w:val="28"/>
          <w:szCs w:val="28"/>
        </w:rPr>
        <w:t>ударственного горного надзора</w:t>
      </w:r>
      <w:r w:rsidRPr="00346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AB" w:rsidRDefault="00A82CAB" w:rsidP="00A82C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458"/>
        <w:gridCol w:w="2173"/>
        <w:gridCol w:w="3830"/>
        <w:gridCol w:w="3994"/>
      </w:tblGrid>
      <w:tr w:rsidR="00A82CAB" w:rsidRPr="00A82CAB" w:rsidTr="00A82CAB">
        <w:trPr>
          <w:trHeight w:val="565"/>
          <w:tblHeader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B" w:rsidRPr="00A82CAB" w:rsidRDefault="00A82CAB" w:rsidP="00AF7C6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2CAB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A82CAB" w:rsidRPr="00A82CAB" w:rsidRDefault="00A82CAB" w:rsidP="00AF7C6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A82CAB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A82CAB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B" w:rsidRPr="00A82CAB" w:rsidRDefault="00A82CAB" w:rsidP="00AF7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2CAB">
              <w:rPr>
                <w:rFonts w:ascii="Times New Roman" w:eastAsia="Calibri" w:hAnsi="Times New Roman" w:cs="Times New Roman"/>
                <w:b/>
                <w:lang w:eastAsia="en-US"/>
              </w:rPr>
              <w:t>Профилактическое мероприятие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B" w:rsidRPr="00A82CAB" w:rsidRDefault="00A82CAB" w:rsidP="00A82CAB">
            <w:pPr>
              <w:spacing w:line="216" w:lineRule="auto"/>
              <w:ind w:left="-58" w:right="-111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2CAB">
              <w:rPr>
                <w:rFonts w:ascii="Times New Roman" w:eastAsia="Calibri" w:hAnsi="Times New Roman" w:cs="Times New Roman"/>
                <w:b/>
                <w:lang w:eastAsia="en-US"/>
              </w:rPr>
              <w:t>Сроки (периодичность) проведения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B" w:rsidRPr="00A82CAB" w:rsidRDefault="00A82CAB" w:rsidP="00AF7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2CAB">
              <w:rPr>
                <w:rFonts w:ascii="Times New Roman" w:eastAsia="Calibri" w:hAnsi="Times New Roman" w:cs="Times New Roman"/>
                <w:b/>
                <w:lang w:eastAsia="en-US"/>
              </w:rPr>
              <w:t>Ответственный исполнитель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CAB" w:rsidRPr="00A82CAB" w:rsidRDefault="00A82CAB" w:rsidP="00AF7C68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2CA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Пояснения </w:t>
            </w:r>
            <w:r w:rsidRPr="00A82CAB">
              <w:rPr>
                <w:rFonts w:ascii="Times New Roman" w:eastAsia="Calibri" w:hAnsi="Times New Roman" w:cs="Times New Roman"/>
                <w:b/>
                <w:lang w:eastAsia="en-US"/>
              </w:rPr>
              <w:br/>
              <w:t>по порядку реализации</w:t>
            </w:r>
          </w:p>
        </w:tc>
      </w:tr>
      <w:tr w:rsidR="00A82CAB" w:rsidRPr="00163B26" w:rsidTr="00A82CAB">
        <w:trPr>
          <w:trHeight w:val="403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F7C6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Pr="000A1306" w:rsidRDefault="00A82CAB" w:rsidP="00AF7C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1306"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</w:t>
            </w:r>
          </w:p>
        </w:tc>
      </w:tr>
      <w:tr w:rsidR="00A82CAB" w:rsidRPr="00163B26" w:rsidTr="00A82CAB">
        <w:trPr>
          <w:trHeight w:val="574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(посредством размещения соответствующих сведений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официальном сайте Ростехнадзора,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формах)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всего 2023 года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AB" w:rsidRPr="00163B26" w:rsidRDefault="00A82CAB" w:rsidP="00AF7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CAB" w:rsidRPr="00163B26" w:rsidRDefault="00A82CAB" w:rsidP="00AF7C68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163B26">
              <w:rPr>
                <w:rFonts w:ascii="Times New Roman" w:hAnsi="Times New Roman" w:cs="Times New Roman"/>
              </w:rPr>
              <w:t>Статья 46</w:t>
            </w:r>
            <w:r w:rsidRPr="00163B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63B26">
              <w:rPr>
                <w:rFonts w:ascii="Times New Roman" w:hAnsi="Times New Roman" w:cs="Times New Roman"/>
              </w:rPr>
              <w:t xml:space="preserve">Федерального закона от </w:t>
            </w:r>
            <w:r w:rsidRPr="00163B26">
              <w:rPr>
                <w:rFonts w:ascii="Times New Roman" w:hAnsi="Times New Roman" w:cs="Times New Roman"/>
              </w:rPr>
              <w:br/>
              <w:t xml:space="preserve">31 июля 2020 г. </w:t>
            </w:r>
            <w:r w:rsidRPr="00163B26">
              <w:rPr>
                <w:rFonts w:ascii="Times New Roman" w:hAnsi="Times New Roman" w:cs="Times New Roman"/>
              </w:rPr>
              <w:br/>
              <w:t>№ 248-ФЗ;</w:t>
            </w:r>
          </w:p>
          <w:p w:rsidR="00A82CAB" w:rsidRPr="00163B26" w:rsidRDefault="00A82CAB" w:rsidP="00AF7C68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A82CAB" w:rsidRPr="00163B26" w:rsidRDefault="00A82CAB" w:rsidP="00AF7C68">
            <w:pPr>
              <w:spacing w:line="216" w:lineRule="auto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</w:rPr>
              <w:t>пункт 26</w:t>
            </w:r>
            <w:r w:rsidRPr="00163B26">
              <w:rPr>
                <w:rFonts w:ascii="Times New Roman" w:hAnsi="Times New Roman" w:cs="Times New Roman"/>
              </w:rPr>
              <w:t xml:space="preserve"> Положения </w:t>
            </w:r>
            <w:r w:rsidRPr="00163B26">
              <w:rPr>
                <w:rFonts w:ascii="Times New Roman" w:hAnsi="Times New Roman" w:cs="Times New Roman"/>
              </w:rPr>
              <w:br/>
            </w:r>
            <w:r w:rsidRPr="00163B26">
              <w:rPr>
                <w:rFonts w:ascii="Times New Roman" w:hAnsi="Times New Roman" w:cs="Times New Roman"/>
                <w:bCs/>
                <w:lang w:bidi="ru-RU"/>
              </w:rPr>
              <w:t>о федерал</w:t>
            </w:r>
            <w:r>
              <w:rPr>
                <w:rFonts w:ascii="Times New Roman" w:hAnsi="Times New Roman" w:cs="Times New Roman"/>
                <w:bCs/>
                <w:lang w:bidi="ru-RU"/>
              </w:rPr>
              <w:t>ьном государственном гоном надзоре</w:t>
            </w:r>
            <w:r w:rsidRPr="00163B26">
              <w:rPr>
                <w:rFonts w:ascii="Times New Roman" w:hAnsi="Times New Roman" w:cs="Times New Roman"/>
              </w:rPr>
              <w:t xml:space="preserve">, утвержденного </w:t>
            </w:r>
            <w:r w:rsidRPr="00163B26">
              <w:rPr>
                <w:rFonts w:ascii="Times New Roman" w:hAnsi="Times New Roman" w:cs="Times New Roman"/>
                <w:bCs/>
                <w:lang w:bidi="ru-RU"/>
              </w:rPr>
              <w:t xml:space="preserve">постановлением Правительства Российской Федерации </w:t>
            </w:r>
          </w:p>
          <w:p w:rsidR="00A82CAB" w:rsidRPr="00163B26" w:rsidRDefault="00A82CAB" w:rsidP="00A82CA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от 30 июня 2021 г. № 1074</w:t>
            </w:r>
          </w:p>
        </w:tc>
      </w:tr>
      <w:tr w:rsidR="00A82CAB" w:rsidRPr="00163B26" w:rsidTr="00A82CAB">
        <w:trPr>
          <w:trHeight w:val="1441"/>
          <w:jc w:val="center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CAB" w:rsidRPr="00163B26" w:rsidRDefault="00A82CAB" w:rsidP="00A82CA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надзорного отдела, осуществляющего федеральный государственный горный надзор</w:t>
            </w:r>
          </w:p>
        </w:tc>
        <w:tc>
          <w:tcPr>
            <w:tcW w:w="3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2CAB" w:rsidRPr="00163B26" w:rsidRDefault="00A82CAB" w:rsidP="00AF7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CAB" w:rsidRPr="00163B26" w:rsidTr="00A82CAB">
        <w:trPr>
          <w:trHeight w:val="1775"/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CAB" w:rsidRPr="00163B26" w:rsidRDefault="00A82CAB" w:rsidP="00AF7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документационного и информационного обеспечения (размещение информации на официальном сайте Приокского управления Ростехнадзора)</w:t>
            </w: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2CAB" w:rsidRPr="00163B26" w:rsidRDefault="00A82CAB" w:rsidP="00AF7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CAB" w:rsidRPr="00163B26" w:rsidTr="00A82CAB">
        <w:trPr>
          <w:trHeight w:val="427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F7C68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Pr="000A1306" w:rsidRDefault="00A82CAB" w:rsidP="00A82CA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13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Обобщение правоприменительной практики</w:t>
            </w:r>
          </w:p>
        </w:tc>
      </w:tr>
      <w:tr w:rsidR="00A82CAB" w:rsidRPr="00163B26" w:rsidTr="00A82CAB">
        <w:trPr>
          <w:trHeight w:val="1082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F7C68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82CAB" w:rsidRPr="00163B26" w:rsidRDefault="00A82CAB" w:rsidP="00A82C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 обзора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правоприменительной практики</w:t>
            </w:r>
            <w:r w:rsidRPr="00BF7047">
              <w:rPr>
                <w:rFonts w:ascii="Times New Roman" w:hAnsi="Times New Roman" w:cs="Times New Roman"/>
                <w:sz w:val="28"/>
                <w:szCs w:val="28"/>
              </w:rPr>
              <w:t xml:space="preserve"> за 2022 год в </w:t>
            </w:r>
            <w:r w:rsidRPr="00460F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горного надзора Ростехнадзора на адрес электронной почты ruda@gosnadzor.ru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82CAB" w:rsidRPr="00163B26" w:rsidRDefault="00A82CAB" w:rsidP="00AF7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30 января 2023года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CAB" w:rsidRPr="00163B26" w:rsidRDefault="00A82CAB" w:rsidP="00A82CA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82CAB" w:rsidRDefault="00A82CAB" w:rsidP="00A82CA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325E2C">
              <w:rPr>
                <w:rFonts w:ascii="Times New Roman" w:hAnsi="Times New Roman" w:cs="Times New Roman"/>
                <w:lang w:eastAsia="en-US"/>
              </w:rPr>
              <w:t xml:space="preserve">Статья 47 Федерального закона от </w:t>
            </w:r>
            <w:r w:rsidRPr="00325E2C">
              <w:rPr>
                <w:rFonts w:ascii="Times New Roman" w:hAnsi="Times New Roman" w:cs="Times New Roman"/>
                <w:lang w:eastAsia="en-US"/>
              </w:rPr>
              <w:br/>
              <w:t xml:space="preserve">31 июля 2020 г. </w:t>
            </w:r>
            <w:r w:rsidRPr="00325E2C">
              <w:rPr>
                <w:rFonts w:ascii="Times New Roman" w:hAnsi="Times New Roman" w:cs="Times New Roman"/>
                <w:lang w:eastAsia="en-US"/>
              </w:rPr>
              <w:br/>
              <w:t>№ 248-ФЗ;</w:t>
            </w:r>
          </w:p>
          <w:p w:rsidR="00A82CAB" w:rsidRPr="00325E2C" w:rsidRDefault="00A82CAB" w:rsidP="00A82CAB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A82CAB" w:rsidRDefault="00A82CAB" w:rsidP="00A82CAB">
            <w:pPr>
              <w:pStyle w:val="a4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пункт </w:t>
            </w:r>
            <w:r w:rsidRPr="00117F09">
              <w:rPr>
                <w:rFonts w:ascii="Times New Roman" w:hAnsi="Times New Roman" w:cs="Times New Roman"/>
              </w:rPr>
              <w:t>27</w:t>
            </w:r>
            <w:r w:rsidRPr="00325E2C">
              <w:rPr>
                <w:rFonts w:ascii="Times New Roman" w:hAnsi="Times New Roman" w:cs="Times New Roman"/>
              </w:rPr>
              <w:t xml:space="preserve"> Положения </w:t>
            </w:r>
            <w:r w:rsidRPr="00325E2C">
              <w:rPr>
                <w:rFonts w:ascii="Times New Roman" w:hAnsi="Times New Roman" w:cs="Times New Roman"/>
                <w:bCs/>
                <w:lang w:bidi="ru-RU"/>
              </w:rPr>
              <w:t xml:space="preserve">о федеральном государственном 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горном </w:t>
            </w:r>
            <w:r w:rsidRPr="00D450B3">
              <w:rPr>
                <w:rFonts w:ascii="Times New Roman" w:hAnsi="Times New Roman" w:cs="Times New Roman"/>
              </w:rPr>
              <w:t>надзоре,</w:t>
            </w:r>
            <w:r w:rsidRPr="00325E2C">
              <w:rPr>
                <w:rFonts w:ascii="Times New Roman" w:hAnsi="Times New Roman" w:cs="Times New Roman"/>
              </w:rPr>
              <w:t xml:space="preserve"> утвержденного </w:t>
            </w:r>
            <w:r w:rsidRPr="00325E2C">
              <w:rPr>
                <w:rFonts w:ascii="Times New Roman" w:hAnsi="Times New Roman" w:cs="Times New Roman"/>
                <w:bCs/>
                <w:lang w:bidi="ru-RU"/>
              </w:rPr>
              <w:t>постановлением Правительства Российской Феде</w:t>
            </w:r>
            <w:r>
              <w:rPr>
                <w:rFonts w:ascii="Times New Roman" w:hAnsi="Times New Roman" w:cs="Times New Roman"/>
                <w:bCs/>
                <w:lang w:bidi="ru-RU"/>
              </w:rPr>
              <w:t>рации от 30.06.2021 г. № 1074</w:t>
            </w:r>
          </w:p>
          <w:p w:rsidR="00A82CAB" w:rsidRPr="00163B26" w:rsidRDefault="00A82CAB" w:rsidP="00A82CAB">
            <w:pPr>
              <w:pStyle w:val="a4"/>
              <w:rPr>
                <w:lang w:eastAsia="en-US"/>
              </w:rPr>
            </w:pPr>
          </w:p>
        </w:tc>
      </w:tr>
      <w:tr w:rsidR="00A82CAB" w:rsidRPr="00163B26" w:rsidTr="00A82CAB">
        <w:trPr>
          <w:trHeight w:val="1411"/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F7C68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CAB" w:rsidRPr="00BF7047" w:rsidRDefault="00A82CAB" w:rsidP="00AF7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CAB" w:rsidRDefault="00A82CAB" w:rsidP="00AF7C68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CAB" w:rsidRDefault="00A82CAB" w:rsidP="00A82CA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надзорного отдела, осуществляющего федеральный государственный горный надзор</w:t>
            </w: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F7C6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82CAB" w:rsidRPr="00163B26" w:rsidTr="00A82CAB">
        <w:trPr>
          <w:trHeight w:val="386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Pr="00F4747C" w:rsidRDefault="00A82CAB" w:rsidP="00AF7C68">
            <w:pPr>
              <w:spacing w:line="228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445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Pr="000A1306" w:rsidRDefault="00A82CAB" w:rsidP="00AF7C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Профилактический визит</w:t>
            </w:r>
          </w:p>
        </w:tc>
      </w:tr>
      <w:tr w:rsidR="00A82CAB" w:rsidRPr="00163B26" w:rsidTr="00A82CAB">
        <w:trPr>
          <w:trHeight w:val="960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CAB" w:rsidRPr="00F4747C" w:rsidRDefault="00A82CAB" w:rsidP="00A82CAB">
            <w:pPr>
              <w:spacing w:line="228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5445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4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82CA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82CA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Проводится не позднее чем в течение 1 года после принятия решения о согласовании плана развития горных работ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CAB" w:rsidRPr="00163B26" w:rsidRDefault="00A82CAB" w:rsidP="00A82CA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82CAB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52</w:t>
            </w:r>
            <w:r w:rsidRPr="00163B2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63B26">
              <w:rPr>
                <w:rFonts w:ascii="Times New Roman" w:hAnsi="Times New Roman" w:cs="Times New Roman"/>
              </w:rPr>
              <w:t xml:space="preserve">Федерального закона от </w:t>
            </w:r>
            <w:r w:rsidRPr="00163B26">
              <w:rPr>
                <w:rFonts w:ascii="Times New Roman" w:hAnsi="Times New Roman" w:cs="Times New Roman"/>
              </w:rPr>
              <w:br/>
              <w:t xml:space="preserve">31 июля 2020 г. </w:t>
            </w:r>
            <w:r w:rsidRPr="00163B26">
              <w:rPr>
                <w:rFonts w:ascii="Times New Roman" w:hAnsi="Times New Roman" w:cs="Times New Roman"/>
              </w:rPr>
              <w:br/>
              <w:t>№ 248-ФЗ;</w:t>
            </w:r>
          </w:p>
          <w:p w:rsidR="00A82CAB" w:rsidRPr="00163B26" w:rsidRDefault="00A82CAB" w:rsidP="00A82CAB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A82CAB" w:rsidRPr="00163B26" w:rsidRDefault="00A82CAB" w:rsidP="00A82CAB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</w:rPr>
              <w:t>пункты 32-33</w:t>
            </w:r>
            <w:r w:rsidRPr="00163B26">
              <w:rPr>
                <w:rFonts w:ascii="Times New Roman" w:hAnsi="Times New Roman" w:cs="Times New Roman"/>
              </w:rPr>
              <w:t xml:space="preserve"> Положения </w:t>
            </w:r>
            <w:r w:rsidRPr="00163B26">
              <w:rPr>
                <w:rFonts w:ascii="Times New Roman" w:hAnsi="Times New Roman" w:cs="Times New Roman"/>
              </w:rPr>
              <w:br/>
            </w:r>
            <w:r w:rsidRPr="00163B26">
              <w:rPr>
                <w:rFonts w:ascii="Times New Roman" w:hAnsi="Times New Roman" w:cs="Times New Roman"/>
                <w:bCs/>
                <w:lang w:bidi="ru-RU"/>
              </w:rPr>
              <w:t>о федерал</w:t>
            </w:r>
            <w:r>
              <w:rPr>
                <w:rFonts w:ascii="Times New Roman" w:hAnsi="Times New Roman" w:cs="Times New Roman"/>
                <w:bCs/>
                <w:lang w:bidi="ru-RU"/>
              </w:rPr>
              <w:t>ьном государственном горном надзоре</w:t>
            </w:r>
            <w:r w:rsidRPr="00163B26">
              <w:rPr>
                <w:rFonts w:ascii="Times New Roman" w:hAnsi="Times New Roman" w:cs="Times New Roman"/>
                <w:bCs/>
                <w:lang w:bidi="ru-RU"/>
              </w:rPr>
              <w:t>,</w:t>
            </w:r>
            <w:r w:rsidRPr="00163B26">
              <w:rPr>
                <w:rFonts w:ascii="Times New Roman" w:hAnsi="Times New Roman" w:cs="Times New Roman"/>
              </w:rPr>
              <w:t xml:space="preserve"> утвержденного </w:t>
            </w:r>
            <w:r w:rsidRPr="00163B26">
              <w:rPr>
                <w:rFonts w:ascii="Times New Roman" w:hAnsi="Times New Roman" w:cs="Times New Roman"/>
                <w:bCs/>
                <w:lang w:bidi="ru-RU"/>
              </w:rPr>
              <w:t xml:space="preserve">постановлением Правительства Российской Федерации от </w:t>
            </w:r>
            <w:r w:rsidRPr="00163B26">
              <w:rPr>
                <w:rFonts w:ascii="Times New Roman" w:hAnsi="Times New Roman" w:cs="Times New Roman"/>
                <w:bCs/>
                <w:lang w:bidi="ru-RU"/>
              </w:rPr>
              <w:br/>
              <w:t>30 июня 2021 г. № 10</w:t>
            </w:r>
            <w:r>
              <w:rPr>
                <w:rFonts w:ascii="Times New Roman" w:hAnsi="Times New Roman" w:cs="Times New Roman"/>
                <w:bCs/>
                <w:lang w:bidi="ru-RU"/>
              </w:rPr>
              <w:t>74</w:t>
            </w:r>
          </w:p>
        </w:tc>
      </w:tr>
      <w:tr w:rsidR="00A82CAB" w:rsidRPr="00163B26" w:rsidTr="00A82CAB">
        <w:trPr>
          <w:trHeight w:val="1128"/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Default="00A82CAB" w:rsidP="00A82CA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надзорного отдела, осуществляющего федеральный государственный надзор</w:t>
            </w: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82CAB" w:rsidRPr="00163B26" w:rsidTr="00A82CAB">
        <w:trPr>
          <w:trHeight w:val="465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F7C68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Pr="000A1306" w:rsidRDefault="00A82CAB" w:rsidP="00AF7C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13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Объявление предостережения</w:t>
            </w:r>
          </w:p>
        </w:tc>
      </w:tr>
      <w:tr w:rsidR="00A82CAB" w:rsidRPr="00163B26" w:rsidTr="00A82CAB">
        <w:trPr>
          <w:trHeight w:val="2019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F7C68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82CA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Объявление предостережения</w:t>
            </w:r>
          </w:p>
          <w:p w:rsidR="00A82CAB" w:rsidRPr="00163B26" w:rsidRDefault="00A82CAB" w:rsidP="00A82CA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наличия сведений о готовящихся нарушениях обязательных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ребований или признаках нарушений обязательных требований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(или) в случае отсутствия подтвержденных данных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82CA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мере возникновения необходимости в течение всего 2023 года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2CAB" w:rsidRPr="00163B26" w:rsidRDefault="00A82CAB" w:rsidP="00A82CA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2CAB" w:rsidRPr="00401F30" w:rsidRDefault="00A82CAB" w:rsidP="00A82CAB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401F30">
              <w:rPr>
                <w:rFonts w:ascii="Times New Roman" w:hAnsi="Times New Roman" w:cs="Times New Roman"/>
              </w:rPr>
              <w:t>Статья 49</w:t>
            </w:r>
            <w:r w:rsidRPr="00401F3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01F30">
              <w:rPr>
                <w:rFonts w:ascii="Times New Roman" w:hAnsi="Times New Roman" w:cs="Times New Roman"/>
              </w:rPr>
              <w:t xml:space="preserve">Федерального закона от </w:t>
            </w:r>
            <w:r w:rsidRPr="00401F30">
              <w:rPr>
                <w:rFonts w:ascii="Times New Roman" w:hAnsi="Times New Roman" w:cs="Times New Roman"/>
              </w:rPr>
              <w:br/>
              <w:t xml:space="preserve">31 июля 2020 г. </w:t>
            </w:r>
            <w:r w:rsidRPr="00401F30">
              <w:rPr>
                <w:rFonts w:ascii="Times New Roman" w:hAnsi="Times New Roman" w:cs="Times New Roman"/>
              </w:rPr>
              <w:br/>
              <w:t>№ 248-ФЗ;</w:t>
            </w:r>
          </w:p>
          <w:p w:rsidR="00A82CAB" w:rsidRPr="00401F30" w:rsidRDefault="00A82CAB" w:rsidP="00A82CAB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A82CAB" w:rsidRPr="00401F30" w:rsidRDefault="00A82CAB" w:rsidP="00A82CAB">
            <w:pPr>
              <w:spacing w:line="216" w:lineRule="auto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</w:rPr>
              <w:t>пункты 28-36</w:t>
            </w:r>
            <w:r w:rsidRPr="00401F30">
              <w:rPr>
                <w:rFonts w:ascii="Times New Roman" w:hAnsi="Times New Roman" w:cs="Times New Roman"/>
              </w:rPr>
              <w:t xml:space="preserve"> Положения </w:t>
            </w:r>
            <w:r w:rsidRPr="00401F30">
              <w:rPr>
                <w:rFonts w:ascii="Times New Roman" w:hAnsi="Times New Roman" w:cs="Times New Roman"/>
              </w:rPr>
              <w:br/>
            </w:r>
            <w:r w:rsidRPr="00401F30">
              <w:rPr>
                <w:rFonts w:ascii="Times New Roman" w:hAnsi="Times New Roman" w:cs="Times New Roman"/>
                <w:bCs/>
                <w:lang w:bidi="ru-RU"/>
              </w:rPr>
              <w:t>о федерал</w:t>
            </w:r>
            <w:r>
              <w:rPr>
                <w:rFonts w:ascii="Times New Roman" w:hAnsi="Times New Roman" w:cs="Times New Roman"/>
                <w:bCs/>
                <w:lang w:bidi="ru-RU"/>
              </w:rPr>
              <w:t>ьном государственном горном надзоре</w:t>
            </w:r>
            <w:r w:rsidRPr="00401F30">
              <w:rPr>
                <w:rFonts w:ascii="Times New Roman" w:hAnsi="Times New Roman" w:cs="Times New Roman"/>
                <w:bCs/>
                <w:lang w:bidi="ru-RU"/>
              </w:rPr>
              <w:t>,</w:t>
            </w:r>
            <w:r w:rsidRPr="00401F30">
              <w:rPr>
                <w:rFonts w:ascii="Times New Roman" w:hAnsi="Times New Roman" w:cs="Times New Roman"/>
              </w:rPr>
              <w:t xml:space="preserve"> утвержденного </w:t>
            </w:r>
            <w:r w:rsidRPr="00401F30">
              <w:rPr>
                <w:rFonts w:ascii="Times New Roman" w:hAnsi="Times New Roman" w:cs="Times New Roman"/>
                <w:bCs/>
                <w:lang w:bidi="ru-RU"/>
              </w:rPr>
              <w:t xml:space="preserve">постановлением Правительства Российской Федерации </w:t>
            </w:r>
          </w:p>
          <w:p w:rsidR="00A82CAB" w:rsidRPr="00A82CAB" w:rsidRDefault="00A82CAB" w:rsidP="00A82CAB">
            <w:pPr>
              <w:spacing w:line="216" w:lineRule="auto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от 30 июня 2021 г. № 1074</w:t>
            </w:r>
          </w:p>
        </w:tc>
      </w:tr>
      <w:tr w:rsidR="00A82CAB" w:rsidRPr="00163B26" w:rsidTr="00A82CAB">
        <w:trPr>
          <w:trHeight w:val="2194"/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F7C68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82CA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82CAB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Default="00A82CAB" w:rsidP="00A82CA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надзорного отдела, осуществляющего федеральный государственный горный надзор</w:t>
            </w: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CAB" w:rsidRPr="00163B26" w:rsidTr="00A82CAB">
        <w:trPr>
          <w:trHeight w:val="408"/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Pr="00163B26" w:rsidRDefault="00A82CAB" w:rsidP="00AF7C68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CAB" w:rsidRPr="000A1306" w:rsidRDefault="00A82CAB" w:rsidP="00AF7C6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Консультирование</w:t>
            </w:r>
          </w:p>
        </w:tc>
      </w:tr>
      <w:tr w:rsidR="00A82CAB" w:rsidRPr="00163B26" w:rsidTr="00A82CAB">
        <w:trPr>
          <w:trHeight w:val="705"/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</w:t>
            </w:r>
          </w:p>
          <w:p w:rsidR="00A82CAB" w:rsidRPr="00163B26" w:rsidRDefault="00A82CAB" w:rsidP="00AF7C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письменное</w:t>
            </w:r>
            <w:proofErr w:type="gramEnd"/>
            <w:r w:rsidRPr="00163B2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посредством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видео-конференц-связи,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>на личном приеме 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>ходе проведения контрольного (надзорного) мероприятия)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года, но не реже 1 раза в месяц в соответствии с планом </w:t>
            </w:r>
            <w:proofErr w:type="gramStart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рафиком реализации </w:t>
            </w:r>
            <w:proofErr w:type="spellStart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>профилактиче-ских</w:t>
            </w:r>
            <w:proofErr w:type="spellEnd"/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территориального органа Ростехнадзора </w:t>
            </w:r>
          </w:p>
          <w:p w:rsidR="00A82CAB" w:rsidRPr="00163B26" w:rsidRDefault="00A82CAB" w:rsidP="00AF7C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>на 2023 год.</w:t>
            </w:r>
          </w:p>
          <w:p w:rsidR="00A82CAB" w:rsidRPr="00163B26" w:rsidRDefault="00A82CAB" w:rsidP="00AF7C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консультирование осуществляется в порядке, установленном Федеральным законом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>«О порядке рассмотрения обращений граждан Российской Федерации».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2CAB" w:rsidRDefault="00A82CAB" w:rsidP="003268B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</w:p>
          <w:p w:rsidR="00A82CAB" w:rsidRPr="00163B26" w:rsidRDefault="00A82CAB" w:rsidP="003268B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CAB" w:rsidRPr="00401F30" w:rsidRDefault="00A82CAB" w:rsidP="00AF7C68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401F30">
              <w:rPr>
                <w:rFonts w:ascii="Times New Roman" w:hAnsi="Times New Roman" w:cs="Times New Roman"/>
              </w:rPr>
              <w:t>Статья 50</w:t>
            </w:r>
            <w:r w:rsidRPr="00401F3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01F30">
              <w:rPr>
                <w:rFonts w:ascii="Times New Roman" w:hAnsi="Times New Roman" w:cs="Times New Roman"/>
              </w:rPr>
              <w:t xml:space="preserve">Федерального закона от </w:t>
            </w:r>
            <w:r w:rsidRPr="00401F30">
              <w:rPr>
                <w:rFonts w:ascii="Times New Roman" w:hAnsi="Times New Roman" w:cs="Times New Roman"/>
              </w:rPr>
              <w:br/>
              <w:t>31 июля 2020 г. № 248-ФЗ;</w:t>
            </w:r>
          </w:p>
          <w:p w:rsidR="00A82CAB" w:rsidRPr="00401F30" w:rsidRDefault="00A82CAB" w:rsidP="00AF7C68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A82CAB" w:rsidRPr="00401F30" w:rsidRDefault="00A82CAB" w:rsidP="00AF7C68">
            <w:pPr>
              <w:spacing w:line="216" w:lineRule="auto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</w:rPr>
              <w:t>пункты 37-42</w:t>
            </w:r>
            <w:r w:rsidRPr="00401F30">
              <w:rPr>
                <w:rFonts w:ascii="Times New Roman" w:hAnsi="Times New Roman" w:cs="Times New Roman"/>
              </w:rPr>
              <w:t xml:space="preserve"> Положения </w:t>
            </w:r>
            <w:r w:rsidRPr="00401F30">
              <w:rPr>
                <w:rFonts w:ascii="Times New Roman" w:hAnsi="Times New Roman" w:cs="Times New Roman"/>
              </w:rPr>
              <w:br/>
            </w:r>
            <w:r w:rsidRPr="00401F30">
              <w:rPr>
                <w:rFonts w:ascii="Times New Roman" w:hAnsi="Times New Roman" w:cs="Times New Roman"/>
                <w:bCs/>
                <w:lang w:bidi="ru-RU"/>
              </w:rPr>
              <w:t xml:space="preserve">о федеральном государственном </w:t>
            </w:r>
            <w:r>
              <w:rPr>
                <w:rFonts w:ascii="Times New Roman" w:hAnsi="Times New Roman" w:cs="Times New Roman"/>
                <w:bCs/>
                <w:lang w:bidi="ru-RU"/>
              </w:rPr>
              <w:t>горном надзоре</w:t>
            </w:r>
            <w:r w:rsidRPr="00401F30">
              <w:rPr>
                <w:rFonts w:ascii="Times New Roman" w:hAnsi="Times New Roman" w:cs="Times New Roman"/>
                <w:bCs/>
                <w:lang w:bidi="ru-RU"/>
              </w:rPr>
              <w:t>,</w:t>
            </w:r>
            <w:r w:rsidRPr="00401F30">
              <w:rPr>
                <w:rFonts w:ascii="Times New Roman" w:hAnsi="Times New Roman" w:cs="Times New Roman"/>
              </w:rPr>
              <w:t xml:space="preserve"> утвержденного </w:t>
            </w:r>
            <w:r w:rsidRPr="00401F30">
              <w:rPr>
                <w:rFonts w:ascii="Times New Roman" w:hAnsi="Times New Roman" w:cs="Times New Roman"/>
                <w:bCs/>
                <w:lang w:bidi="ru-RU"/>
              </w:rPr>
              <w:t xml:space="preserve">постановлением Правительства Российской Федерации </w:t>
            </w:r>
          </w:p>
          <w:p w:rsidR="00A82CAB" w:rsidRPr="00401F30" w:rsidRDefault="00A82CAB" w:rsidP="00AF7C68">
            <w:pPr>
              <w:spacing w:line="216" w:lineRule="auto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от 30 июня 2021 г. № 1074</w:t>
            </w:r>
          </w:p>
          <w:p w:rsidR="00A82CAB" w:rsidRPr="00401F30" w:rsidRDefault="00A82CAB" w:rsidP="00AF7C68">
            <w:pPr>
              <w:spacing w:line="216" w:lineRule="auto"/>
              <w:rPr>
                <w:rFonts w:ascii="Times New Roman" w:hAnsi="Times New Roman" w:cs="Times New Roman"/>
                <w:bCs/>
                <w:lang w:bidi="ru-RU"/>
              </w:rPr>
            </w:pPr>
          </w:p>
          <w:p w:rsidR="00A82CAB" w:rsidRPr="00163B26" w:rsidRDefault="00A82CAB" w:rsidP="00AF7C68">
            <w:pPr>
              <w:spacing w:line="216" w:lineRule="auto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401F30">
              <w:rPr>
                <w:rFonts w:ascii="Times New Roman" w:hAnsi="Times New Roman" w:cs="Times New Roman"/>
                <w:bCs/>
                <w:lang w:bidi="ru-RU"/>
              </w:rPr>
              <w:t>Федеральный закон «О порядке рассмотрения обращений граждан Российской Федерации» от 02.05.2006 № 59-ФЗ</w:t>
            </w:r>
          </w:p>
        </w:tc>
      </w:tr>
      <w:tr w:rsidR="00A82CAB" w:rsidRPr="00163B26" w:rsidTr="00A82CAB">
        <w:trPr>
          <w:trHeight w:val="7379"/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28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AB" w:rsidRDefault="00A82CAB" w:rsidP="003268B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надзорного отдела, осуществляющего федеральный государственный горный надзор</w:t>
            </w:r>
          </w:p>
          <w:p w:rsidR="00A82CAB" w:rsidRDefault="00A82CAB" w:rsidP="003268B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CAB" w:rsidRDefault="00A82CAB" w:rsidP="003268B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B26">
              <w:rPr>
                <w:rFonts w:ascii="Times New Roman" w:hAnsi="Times New Roman" w:cs="Times New Roman"/>
                <w:sz w:val="28"/>
                <w:szCs w:val="28"/>
              </w:rPr>
              <w:t xml:space="preserve">(контакты должностных лиц, оказывающих консультирование, размещены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официальных сайтах территориальных органов Ростехнадзора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</w:t>
            </w:r>
            <w:r w:rsidRPr="00163B26">
              <w:rPr>
                <w:rFonts w:ascii="Times New Roman" w:hAnsi="Times New Roman" w:cs="Times New Roman"/>
                <w:sz w:val="28"/>
                <w:szCs w:val="28"/>
              </w:rPr>
              <w:br/>
              <w:t>с утвержденными графиками)</w:t>
            </w:r>
          </w:p>
        </w:tc>
        <w:tc>
          <w:tcPr>
            <w:tcW w:w="3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AB" w:rsidRPr="00163B26" w:rsidRDefault="00A82CAB" w:rsidP="00AF7C68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CAB" w:rsidRDefault="00A82CAB" w:rsidP="00A82C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CAB" w:rsidRDefault="00A82CAB" w:rsidP="00A82C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CAB" w:rsidRDefault="00A82CAB" w:rsidP="00A82C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CAB" w:rsidRDefault="00A82CAB" w:rsidP="00A82C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CAB" w:rsidRDefault="00A82CAB" w:rsidP="00A82C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2CAB" w:rsidRPr="00B553D8" w:rsidRDefault="00A82CAB" w:rsidP="00A82CAB">
      <w:bookmarkStart w:id="0" w:name="_GoBack"/>
      <w:bookmarkEnd w:id="0"/>
    </w:p>
    <w:p w:rsidR="00F04843" w:rsidRDefault="00F04843"/>
    <w:sectPr w:rsidR="00F04843" w:rsidSect="00A82CAB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43"/>
    <w:rsid w:val="003268B3"/>
    <w:rsid w:val="00A03815"/>
    <w:rsid w:val="00A82CAB"/>
    <w:rsid w:val="00F0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CAB"/>
    <w:rPr>
      <w:color w:val="0000FF"/>
      <w:u w:val="single"/>
    </w:rPr>
  </w:style>
  <w:style w:type="paragraph" w:styleId="a4">
    <w:name w:val="No Spacing"/>
    <w:uiPriority w:val="1"/>
    <w:qFormat/>
    <w:rsid w:val="00A82C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CAB"/>
    <w:rPr>
      <w:color w:val="0000FF"/>
      <w:u w:val="single"/>
    </w:rPr>
  </w:style>
  <w:style w:type="paragraph" w:styleId="a4">
    <w:name w:val="No Spacing"/>
    <w:uiPriority w:val="1"/>
    <w:qFormat/>
    <w:rsid w:val="00A82C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Приокское</cp:lastModifiedBy>
  <cp:revision>2</cp:revision>
  <cp:lastPrinted>2023-02-08T10:31:00Z</cp:lastPrinted>
  <dcterms:created xsi:type="dcterms:W3CDTF">2023-02-08T11:22:00Z</dcterms:created>
  <dcterms:modified xsi:type="dcterms:W3CDTF">2023-02-08T11:22:00Z</dcterms:modified>
</cp:coreProperties>
</file>